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B5912" w14:textId="77777777" w:rsidR="005B55D7" w:rsidRPr="005B55D7" w:rsidRDefault="005B55D7" w:rsidP="005B55D7">
      <w:pPr>
        <w:rPr>
          <w:b/>
          <w:bCs/>
          <w:sz w:val="20"/>
          <w:szCs w:val="20"/>
          <w:u w:val="single"/>
        </w:rPr>
      </w:pPr>
      <w:r w:rsidRPr="005B55D7">
        <w:rPr>
          <w:b/>
          <w:bCs/>
          <w:sz w:val="20"/>
          <w:szCs w:val="20"/>
          <w:u w:val="single"/>
        </w:rPr>
        <w:t>Pressemitteilung</w:t>
      </w:r>
    </w:p>
    <w:p w14:paraId="4E74FE13" w14:textId="79D54F17" w:rsidR="005B55D7" w:rsidRPr="005B55D7" w:rsidRDefault="005B55D7" w:rsidP="005B55D7">
      <w:pPr>
        <w:rPr>
          <w:b/>
          <w:bCs/>
          <w:color w:val="0070C0"/>
          <w:sz w:val="28"/>
          <w:szCs w:val="28"/>
        </w:rPr>
      </w:pPr>
      <w:r w:rsidRPr="005B55D7">
        <w:rPr>
          <w:b/>
          <w:bCs/>
          <w:color w:val="0070C0"/>
          <w:sz w:val="28"/>
          <w:szCs w:val="28"/>
        </w:rPr>
        <w:t>Kindersportfestival für 2.</w:t>
      </w:r>
      <w:r w:rsidRPr="000E3122">
        <w:rPr>
          <w:b/>
          <w:bCs/>
          <w:color w:val="0070C0"/>
          <w:sz w:val="28"/>
          <w:szCs w:val="28"/>
        </w:rPr>
        <w:t>5</w:t>
      </w:r>
      <w:r w:rsidRPr="005B55D7">
        <w:rPr>
          <w:b/>
          <w:bCs/>
          <w:color w:val="0070C0"/>
          <w:sz w:val="28"/>
          <w:szCs w:val="28"/>
        </w:rPr>
        <w:t>00 Kinder – Anmeldung zum Abenteuer Sportcamp ab 1. April 202</w:t>
      </w:r>
      <w:r w:rsidRPr="000E3122">
        <w:rPr>
          <w:b/>
          <w:bCs/>
          <w:color w:val="0070C0"/>
          <w:sz w:val="28"/>
          <w:szCs w:val="28"/>
        </w:rPr>
        <w:t>6</w:t>
      </w:r>
    </w:p>
    <w:p w14:paraId="79440660" w14:textId="76B8C68D" w:rsidR="005B55D7" w:rsidRPr="005B55D7" w:rsidRDefault="005B55D7" w:rsidP="005B55D7">
      <w:pPr>
        <w:rPr>
          <w:color w:val="595959" w:themeColor="text1" w:themeTint="A6"/>
          <w:sz w:val="20"/>
          <w:szCs w:val="20"/>
        </w:rPr>
      </w:pPr>
      <w:r w:rsidRPr="005B55D7">
        <w:rPr>
          <w:color w:val="595959" w:themeColor="text1" w:themeTint="A6"/>
          <w:sz w:val="20"/>
          <w:szCs w:val="20"/>
        </w:rPr>
        <w:t xml:space="preserve">Der gemeinnützige Verein </w:t>
      </w:r>
      <w:r w:rsidRPr="005B55D7">
        <w:rPr>
          <w:b/>
          <w:bCs/>
          <w:color w:val="595959" w:themeColor="text1" w:themeTint="A6"/>
          <w:sz w:val="20"/>
          <w:szCs w:val="20"/>
        </w:rPr>
        <w:t>Abenteuer Sportcamp</w:t>
      </w:r>
      <w:r w:rsidRPr="005B55D7">
        <w:rPr>
          <w:color w:val="595959" w:themeColor="text1" w:themeTint="A6"/>
          <w:sz w:val="20"/>
          <w:szCs w:val="20"/>
        </w:rPr>
        <w:t xml:space="preserve"> bietet auch im kommenden Sommer wieder ein breites Bewegungs- und Spielangebot für Kinder und Jugendliche an. Insgesamt </w:t>
      </w:r>
      <w:r w:rsidRPr="005B55D7">
        <w:rPr>
          <w:b/>
          <w:bCs/>
          <w:color w:val="595959" w:themeColor="text1" w:themeTint="A6"/>
          <w:sz w:val="20"/>
          <w:szCs w:val="20"/>
        </w:rPr>
        <w:t>30 Camps in ganz Vorarlberg</w:t>
      </w:r>
      <w:r w:rsidRPr="005B55D7">
        <w:rPr>
          <w:color w:val="595959" w:themeColor="text1" w:themeTint="A6"/>
          <w:sz w:val="20"/>
          <w:szCs w:val="20"/>
        </w:rPr>
        <w:t xml:space="preserve"> öffnen ihre Türen für rund </w:t>
      </w:r>
      <w:r w:rsidRPr="005B55D7">
        <w:rPr>
          <w:b/>
          <w:bCs/>
          <w:color w:val="595959" w:themeColor="text1" w:themeTint="A6"/>
          <w:sz w:val="20"/>
          <w:szCs w:val="20"/>
        </w:rPr>
        <w:t>2.</w:t>
      </w:r>
      <w:r w:rsidRPr="005B55D7">
        <w:rPr>
          <w:b/>
          <w:bCs/>
          <w:color w:val="595959" w:themeColor="text1" w:themeTint="A6"/>
          <w:sz w:val="20"/>
          <w:szCs w:val="20"/>
        </w:rPr>
        <w:t>5</w:t>
      </w:r>
      <w:r w:rsidRPr="005B55D7">
        <w:rPr>
          <w:b/>
          <w:bCs/>
          <w:color w:val="595959" w:themeColor="text1" w:themeTint="A6"/>
          <w:sz w:val="20"/>
          <w:szCs w:val="20"/>
        </w:rPr>
        <w:t>00 sportbegeisterte Kinder im Alter von 6 bis 14 Jahren</w:t>
      </w:r>
      <w:r w:rsidRPr="005B55D7">
        <w:rPr>
          <w:color w:val="595959" w:themeColor="text1" w:themeTint="A6"/>
          <w:sz w:val="20"/>
          <w:szCs w:val="20"/>
        </w:rPr>
        <w:t>.</w:t>
      </w:r>
    </w:p>
    <w:p w14:paraId="768276F9" w14:textId="77777777" w:rsidR="005B55D7" w:rsidRPr="005B55D7" w:rsidRDefault="005B55D7" w:rsidP="005B55D7">
      <w:pPr>
        <w:rPr>
          <w:color w:val="595959" w:themeColor="text1" w:themeTint="A6"/>
          <w:sz w:val="20"/>
          <w:szCs w:val="20"/>
        </w:rPr>
      </w:pPr>
    </w:p>
    <w:p w14:paraId="41B58B28" w14:textId="77777777" w:rsidR="005B55D7" w:rsidRPr="005B55D7" w:rsidRDefault="005B55D7" w:rsidP="005B55D7">
      <w:pPr>
        <w:rPr>
          <w:b/>
          <w:bCs/>
          <w:color w:val="0070C0"/>
        </w:rPr>
      </w:pPr>
      <w:r w:rsidRPr="005B55D7">
        <w:rPr>
          <w:b/>
          <w:bCs/>
          <w:color w:val="0070C0"/>
        </w:rPr>
        <w:t>Spielerische Bewegung ohne Leistungsdruck</w:t>
      </w:r>
    </w:p>
    <w:p w14:paraId="6CA86827" w14:textId="77777777" w:rsidR="005B55D7" w:rsidRPr="005B55D7" w:rsidRDefault="005B55D7" w:rsidP="005B55D7">
      <w:pPr>
        <w:rPr>
          <w:sz w:val="20"/>
          <w:szCs w:val="20"/>
        </w:rPr>
      </w:pPr>
      <w:r w:rsidRPr="005B55D7">
        <w:rPr>
          <w:sz w:val="20"/>
          <w:szCs w:val="20"/>
        </w:rPr>
        <w:t xml:space="preserve">Im Mittelpunkt der Camps steht die </w:t>
      </w:r>
      <w:r w:rsidRPr="005B55D7">
        <w:rPr>
          <w:b/>
          <w:bCs/>
          <w:sz w:val="20"/>
          <w:szCs w:val="20"/>
        </w:rPr>
        <w:t>kindgerechte, spielerische Förderung</w:t>
      </w:r>
      <w:r w:rsidRPr="005B55D7">
        <w:rPr>
          <w:sz w:val="20"/>
          <w:szCs w:val="20"/>
        </w:rPr>
        <w:t xml:space="preserve"> vielfältiger sportmotorischer Erfahrungen – ganz bewusst </w:t>
      </w:r>
      <w:r w:rsidRPr="005B55D7">
        <w:rPr>
          <w:b/>
          <w:bCs/>
          <w:sz w:val="20"/>
          <w:szCs w:val="20"/>
        </w:rPr>
        <w:t>ohne Spezialisierung</w:t>
      </w:r>
      <w:r w:rsidRPr="005B55D7">
        <w:rPr>
          <w:sz w:val="20"/>
          <w:szCs w:val="20"/>
        </w:rPr>
        <w:t xml:space="preserve">. Das Angebot umfasst mehr als </w:t>
      </w:r>
      <w:r w:rsidRPr="005B55D7">
        <w:rPr>
          <w:b/>
          <w:bCs/>
          <w:sz w:val="20"/>
          <w:szCs w:val="20"/>
        </w:rPr>
        <w:t>1.000 abwechslungsreiche Spiele</w:t>
      </w:r>
      <w:r w:rsidRPr="005B55D7">
        <w:rPr>
          <w:sz w:val="20"/>
          <w:szCs w:val="20"/>
        </w:rPr>
        <w:t>, die von klassischen Ballspielen wie Fußball, Handball, Basketball, Baseball und Hockey bis hin zu fantasievollen und außergewöhnlichen Spielen reichen.</w:t>
      </w:r>
    </w:p>
    <w:p w14:paraId="13B08C38" w14:textId="77777777" w:rsidR="005B55D7" w:rsidRPr="005B55D7" w:rsidRDefault="005B55D7" w:rsidP="005B55D7">
      <w:pPr>
        <w:rPr>
          <w:sz w:val="20"/>
          <w:szCs w:val="20"/>
        </w:rPr>
      </w:pPr>
      <w:r w:rsidRPr="005B55D7">
        <w:rPr>
          <w:sz w:val="20"/>
          <w:szCs w:val="20"/>
        </w:rPr>
        <w:t xml:space="preserve">Aktive Abenteuer wie </w:t>
      </w:r>
      <w:r w:rsidRPr="005B55D7">
        <w:rPr>
          <w:i/>
          <w:iCs/>
          <w:sz w:val="20"/>
          <w:szCs w:val="20"/>
        </w:rPr>
        <w:t>Piratenfangen</w:t>
      </w:r>
      <w:r w:rsidRPr="005B55D7">
        <w:rPr>
          <w:sz w:val="20"/>
          <w:szCs w:val="20"/>
        </w:rPr>
        <w:t xml:space="preserve">, </w:t>
      </w:r>
      <w:r w:rsidRPr="005B55D7">
        <w:rPr>
          <w:i/>
          <w:iCs/>
          <w:sz w:val="20"/>
          <w:szCs w:val="20"/>
        </w:rPr>
        <w:t>Fliegender Holländer</w:t>
      </w:r>
      <w:r w:rsidRPr="005B55D7">
        <w:rPr>
          <w:sz w:val="20"/>
          <w:szCs w:val="20"/>
        </w:rPr>
        <w:t xml:space="preserve"> oder </w:t>
      </w:r>
      <w:r w:rsidRPr="005B55D7">
        <w:rPr>
          <w:i/>
          <w:iCs/>
          <w:sz w:val="20"/>
          <w:szCs w:val="20"/>
        </w:rPr>
        <w:t>Kistenklettern</w:t>
      </w:r>
      <w:r w:rsidRPr="005B55D7">
        <w:rPr>
          <w:sz w:val="20"/>
          <w:szCs w:val="20"/>
        </w:rPr>
        <w:t xml:space="preserve"> stehen ebenso am Programm wie Rückschlag-, Gelände- und Laufspiele. Auch exotische Varianten wie </w:t>
      </w:r>
      <w:r w:rsidRPr="005B55D7">
        <w:rPr>
          <w:i/>
          <w:iCs/>
          <w:sz w:val="20"/>
          <w:szCs w:val="20"/>
        </w:rPr>
        <w:t>Schluchten-Ball</w:t>
      </w:r>
      <w:r w:rsidRPr="005B55D7">
        <w:rPr>
          <w:sz w:val="20"/>
          <w:szCs w:val="20"/>
        </w:rPr>
        <w:t xml:space="preserve">, </w:t>
      </w:r>
      <w:r w:rsidRPr="005B55D7">
        <w:rPr>
          <w:i/>
          <w:iCs/>
          <w:sz w:val="20"/>
          <w:szCs w:val="20"/>
        </w:rPr>
        <w:t>Badminton-Golf</w:t>
      </w:r>
      <w:r w:rsidRPr="005B55D7">
        <w:rPr>
          <w:sz w:val="20"/>
          <w:szCs w:val="20"/>
        </w:rPr>
        <w:t xml:space="preserve">, </w:t>
      </w:r>
      <w:r w:rsidRPr="005B55D7">
        <w:rPr>
          <w:i/>
          <w:iCs/>
          <w:sz w:val="20"/>
          <w:szCs w:val="20"/>
        </w:rPr>
        <w:t>Inselball</w:t>
      </w:r>
      <w:r w:rsidRPr="005B55D7">
        <w:rPr>
          <w:sz w:val="20"/>
          <w:szCs w:val="20"/>
        </w:rPr>
        <w:t xml:space="preserve"> oder </w:t>
      </w:r>
      <w:proofErr w:type="spellStart"/>
      <w:r w:rsidRPr="005B55D7">
        <w:rPr>
          <w:i/>
          <w:iCs/>
          <w:sz w:val="20"/>
          <w:szCs w:val="20"/>
        </w:rPr>
        <w:t>Bounceball</w:t>
      </w:r>
      <w:proofErr w:type="spellEnd"/>
      <w:r w:rsidRPr="005B55D7">
        <w:rPr>
          <w:sz w:val="20"/>
          <w:szCs w:val="20"/>
        </w:rPr>
        <w:t xml:space="preserve"> sind vertreten.</w:t>
      </w:r>
    </w:p>
    <w:p w14:paraId="76FFF11E" w14:textId="59251A62" w:rsidR="005B55D7" w:rsidRPr="005B55D7" w:rsidRDefault="005B55D7" w:rsidP="005B55D7">
      <w:pPr>
        <w:rPr>
          <w:b/>
          <w:bCs/>
          <w:color w:val="0070C0"/>
        </w:rPr>
      </w:pPr>
      <w:r w:rsidRPr="005B55D7">
        <w:rPr>
          <w:b/>
          <w:bCs/>
          <w:color w:val="0070C0"/>
        </w:rPr>
        <w:t>Neue Spielideen für den Sommer 202</w:t>
      </w:r>
      <w:r w:rsidRPr="000E3122">
        <w:rPr>
          <w:b/>
          <w:bCs/>
          <w:color w:val="0070C0"/>
        </w:rPr>
        <w:t>6</w:t>
      </w:r>
    </w:p>
    <w:p w14:paraId="53D2159E" w14:textId="059F2E06" w:rsidR="005B55D7" w:rsidRPr="005B55D7" w:rsidRDefault="005B55D7" w:rsidP="005B55D7">
      <w:pPr>
        <w:rPr>
          <w:sz w:val="20"/>
          <w:szCs w:val="20"/>
        </w:rPr>
      </w:pPr>
      <w:r w:rsidRPr="005B55D7">
        <w:rPr>
          <w:sz w:val="20"/>
          <w:szCs w:val="20"/>
        </w:rPr>
        <w:t>Wie jedes Jahr wurde das Programm sorgfältig überarbeitet. Im Sommer 2025 feiern zahlreiche neue Spielkonzepte Premiere, darunter:</w:t>
      </w:r>
      <w:r>
        <w:rPr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Four</w:t>
      </w:r>
      <w:proofErr w:type="spellEnd"/>
      <w:r>
        <w:rPr>
          <w:b/>
          <w:bCs/>
          <w:sz w:val="20"/>
          <w:szCs w:val="20"/>
        </w:rPr>
        <w:t xml:space="preserve"> Square</w:t>
      </w:r>
      <w:r w:rsidRPr="005B55D7">
        <w:rPr>
          <w:b/>
          <w:bCs/>
          <w:sz w:val="20"/>
          <w:szCs w:val="20"/>
        </w:rPr>
        <w:t xml:space="preserve">, </w:t>
      </w:r>
      <w:proofErr w:type="spellStart"/>
      <w:r>
        <w:rPr>
          <w:b/>
          <w:bCs/>
          <w:sz w:val="20"/>
          <w:szCs w:val="20"/>
        </w:rPr>
        <w:t>Dreiball</w:t>
      </w:r>
      <w:proofErr w:type="spellEnd"/>
      <w:r>
        <w:rPr>
          <w:b/>
          <w:bCs/>
          <w:sz w:val="20"/>
          <w:szCs w:val="20"/>
        </w:rPr>
        <w:t xml:space="preserve">, </w:t>
      </w:r>
      <w:proofErr w:type="spellStart"/>
      <w:r>
        <w:rPr>
          <w:b/>
          <w:bCs/>
          <w:sz w:val="20"/>
          <w:szCs w:val="20"/>
        </w:rPr>
        <w:t>Funino</w:t>
      </w:r>
      <w:proofErr w:type="spellEnd"/>
      <w:r>
        <w:rPr>
          <w:b/>
          <w:bCs/>
          <w:sz w:val="20"/>
          <w:szCs w:val="20"/>
        </w:rPr>
        <w:t xml:space="preserve">-Handball, </w:t>
      </w:r>
      <w:proofErr w:type="spellStart"/>
      <w:r>
        <w:rPr>
          <w:b/>
          <w:bCs/>
          <w:sz w:val="20"/>
          <w:szCs w:val="20"/>
        </w:rPr>
        <w:t>Foosball</w:t>
      </w:r>
      <w:proofErr w:type="spellEnd"/>
      <w:r>
        <w:rPr>
          <w:b/>
          <w:bCs/>
          <w:sz w:val="20"/>
          <w:szCs w:val="20"/>
        </w:rPr>
        <w:t xml:space="preserve">, </w:t>
      </w:r>
      <w:r w:rsidRPr="005B55D7">
        <w:rPr>
          <w:b/>
          <w:bCs/>
          <w:sz w:val="20"/>
          <w:szCs w:val="20"/>
        </w:rPr>
        <w:t xml:space="preserve">Volley-Minton, </w:t>
      </w:r>
      <w:proofErr w:type="spellStart"/>
      <w:r w:rsidRPr="005B55D7">
        <w:rPr>
          <w:b/>
          <w:bCs/>
          <w:sz w:val="20"/>
          <w:szCs w:val="20"/>
        </w:rPr>
        <w:t>Quadball</w:t>
      </w:r>
      <w:proofErr w:type="spellEnd"/>
      <w:r w:rsidRPr="005B55D7">
        <w:rPr>
          <w:sz w:val="20"/>
          <w:szCs w:val="20"/>
        </w:rPr>
        <w:t xml:space="preserve"> und </w:t>
      </w:r>
      <w:r w:rsidRPr="005B55D7">
        <w:rPr>
          <w:b/>
          <w:bCs/>
          <w:sz w:val="20"/>
          <w:szCs w:val="20"/>
        </w:rPr>
        <w:t>Piraten-Basketball</w:t>
      </w:r>
      <w:r w:rsidRPr="005B55D7">
        <w:rPr>
          <w:sz w:val="20"/>
          <w:szCs w:val="20"/>
        </w:rPr>
        <w:t>.</w:t>
      </w:r>
      <w:r w:rsidRPr="005B55D7">
        <w:rPr>
          <w:sz w:val="20"/>
          <w:szCs w:val="20"/>
        </w:rPr>
        <w:br/>
      </w:r>
      <w:proofErr w:type="gramStart"/>
      <w:r w:rsidRPr="005B55D7">
        <w:rPr>
          <w:sz w:val="20"/>
          <w:szCs w:val="20"/>
        </w:rPr>
        <w:t>Neben</w:t>
      </w:r>
      <w:proofErr w:type="gramEnd"/>
      <w:r w:rsidRPr="005B55D7">
        <w:rPr>
          <w:sz w:val="20"/>
          <w:szCs w:val="20"/>
        </w:rPr>
        <w:t xml:space="preserve"> vielseitigen </w:t>
      </w:r>
      <w:r>
        <w:rPr>
          <w:sz w:val="20"/>
          <w:szCs w:val="20"/>
        </w:rPr>
        <w:t>Ballspiel</w:t>
      </w:r>
      <w:r w:rsidRPr="005B55D7">
        <w:rPr>
          <w:sz w:val="20"/>
          <w:szCs w:val="20"/>
        </w:rPr>
        <w:t xml:space="preserve">angeboten wird im Camp auch </w:t>
      </w:r>
      <w:r w:rsidRPr="005B55D7">
        <w:rPr>
          <w:b/>
          <w:bCs/>
          <w:sz w:val="20"/>
          <w:szCs w:val="20"/>
        </w:rPr>
        <w:t>geturnt, getanzt, balanciert</w:t>
      </w:r>
      <w:r w:rsidRPr="005B55D7">
        <w:rPr>
          <w:sz w:val="20"/>
          <w:szCs w:val="20"/>
        </w:rPr>
        <w:t xml:space="preserve"> – und natürlich viel gelacht.</w:t>
      </w:r>
    </w:p>
    <w:p w14:paraId="3D9422D8" w14:textId="77777777" w:rsidR="005B55D7" w:rsidRPr="005B55D7" w:rsidRDefault="005B55D7" w:rsidP="005B55D7">
      <w:pPr>
        <w:rPr>
          <w:b/>
          <w:bCs/>
          <w:color w:val="0070C0"/>
        </w:rPr>
      </w:pPr>
      <w:r w:rsidRPr="005B55D7">
        <w:rPr>
          <w:b/>
          <w:bCs/>
          <w:color w:val="0070C0"/>
        </w:rPr>
        <w:t>Starke Selbstbestimmung für die Kinder</w:t>
      </w:r>
    </w:p>
    <w:p w14:paraId="77098724" w14:textId="77777777" w:rsidR="005B55D7" w:rsidRPr="005B55D7" w:rsidRDefault="005B55D7" w:rsidP="005B55D7">
      <w:pPr>
        <w:rPr>
          <w:sz w:val="20"/>
          <w:szCs w:val="20"/>
        </w:rPr>
      </w:pPr>
      <w:r w:rsidRPr="005B55D7">
        <w:rPr>
          <w:sz w:val="20"/>
          <w:szCs w:val="20"/>
        </w:rPr>
        <w:t xml:space="preserve">Ein zentrales Element des Abenteuer Sportcamps ist der hohe Grad an </w:t>
      </w:r>
      <w:r w:rsidRPr="005B55D7">
        <w:rPr>
          <w:b/>
          <w:bCs/>
          <w:sz w:val="20"/>
          <w:szCs w:val="20"/>
        </w:rPr>
        <w:t>Mitbestimmung</w:t>
      </w:r>
      <w:r w:rsidRPr="005B55D7">
        <w:rPr>
          <w:sz w:val="20"/>
          <w:szCs w:val="20"/>
        </w:rPr>
        <w:t xml:space="preserve">. Die Kinder wählen ihr Programm selbst und können so stündlich zwischen verschiedenen Aktivitäten entscheiden. Insgesamt werden täglich </w:t>
      </w:r>
      <w:r w:rsidRPr="005B55D7">
        <w:rPr>
          <w:b/>
          <w:bCs/>
          <w:sz w:val="20"/>
          <w:szCs w:val="20"/>
        </w:rPr>
        <w:t>sechs frei wählbare Sporteinheiten</w:t>
      </w:r>
      <w:r w:rsidRPr="005B55D7">
        <w:rPr>
          <w:sz w:val="20"/>
          <w:szCs w:val="20"/>
        </w:rPr>
        <w:t xml:space="preserve"> angeboten – je nach Lust und Laune, gemeinsam mit Freunden oder dem Geschwisterkind.</w:t>
      </w:r>
    </w:p>
    <w:p w14:paraId="439265A4" w14:textId="77777777" w:rsidR="005B55D7" w:rsidRPr="005B55D7" w:rsidRDefault="005B55D7" w:rsidP="005B55D7">
      <w:pPr>
        <w:rPr>
          <w:b/>
          <w:bCs/>
          <w:color w:val="0070C0"/>
        </w:rPr>
      </w:pPr>
      <w:r w:rsidRPr="005B55D7">
        <w:rPr>
          <w:b/>
          <w:bCs/>
          <w:color w:val="0070C0"/>
        </w:rPr>
        <w:t>Gesunde Verpflegung &amp; achtsamer Camp-Alltag</w:t>
      </w:r>
    </w:p>
    <w:p w14:paraId="62521E44" w14:textId="77777777" w:rsidR="005B55D7" w:rsidRPr="005B55D7" w:rsidRDefault="005B55D7" w:rsidP="005B55D7">
      <w:pPr>
        <w:rPr>
          <w:sz w:val="20"/>
          <w:szCs w:val="20"/>
        </w:rPr>
      </w:pPr>
      <w:r w:rsidRPr="005B55D7">
        <w:rPr>
          <w:sz w:val="20"/>
          <w:szCs w:val="20"/>
        </w:rPr>
        <w:t xml:space="preserve">Für das leibliche Wohl sorgen </w:t>
      </w:r>
      <w:r w:rsidRPr="005B55D7">
        <w:rPr>
          <w:b/>
          <w:bCs/>
          <w:sz w:val="20"/>
          <w:szCs w:val="20"/>
        </w:rPr>
        <w:t>lokale Cateringpartner</w:t>
      </w:r>
      <w:r w:rsidRPr="005B55D7">
        <w:rPr>
          <w:sz w:val="20"/>
          <w:szCs w:val="20"/>
        </w:rPr>
        <w:t xml:space="preserve"> mit einem gesundheitsorientierten Menüplan und regelmäßigen gesunden Jausen. Zur Entspannung nach dem Mittagessen stehen das </w:t>
      </w:r>
      <w:r w:rsidRPr="005B55D7">
        <w:rPr>
          <w:b/>
          <w:bCs/>
          <w:sz w:val="20"/>
          <w:szCs w:val="20"/>
        </w:rPr>
        <w:t>„Entspannungsland“</w:t>
      </w:r>
      <w:r w:rsidRPr="005B55D7">
        <w:rPr>
          <w:sz w:val="20"/>
          <w:szCs w:val="20"/>
        </w:rPr>
        <w:t xml:space="preserve"> sowie verschiedene </w:t>
      </w:r>
      <w:r w:rsidRPr="005B55D7">
        <w:rPr>
          <w:b/>
          <w:bCs/>
          <w:sz w:val="20"/>
          <w:szCs w:val="20"/>
        </w:rPr>
        <w:t>Challenge-Stationen</w:t>
      </w:r>
      <w:r w:rsidRPr="005B55D7">
        <w:rPr>
          <w:sz w:val="20"/>
          <w:szCs w:val="20"/>
        </w:rPr>
        <w:t xml:space="preserve"> zur Verfügung.</w:t>
      </w:r>
    </w:p>
    <w:p w14:paraId="036000CE" w14:textId="06CE6DCB" w:rsidR="005B55D7" w:rsidRPr="005B55D7" w:rsidRDefault="005B55D7" w:rsidP="005B55D7">
      <w:pPr>
        <w:rPr>
          <w:sz w:val="20"/>
          <w:szCs w:val="20"/>
        </w:rPr>
      </w:pPr>
      <w:r w:rsidRPr="005B55D7">
        <w:rPr>
          <w:sz w:val="20"/>
          <w:szCs w:val="20"/>
        </w:rPr>
        <w:t xml:space="preserve">Sicherheit hat oberste Priorität: Ein umfassendes </w:t>
      </w:r>
      <w:r w:rsidRPr="005B55D7">
        <w:rPr>
          <w:b/>
          <w:bCs/>
          <w:sz w:val="20"/>
          <w:szCs w:val="20"/>
        </w:rPr>
        <w:t>Kinderschutzkonzept</w:t>
      </w:r>
      <w:r w:rsidRPr="005B55D7">
        <w:rPr>
          <w:sz w:val="20"/>
          <w:szCs w:val="20"/>
        </w:rPr>
        <w:t xml:space="preserve"> sowie eine </w:t>
      </w:r>
      <w:r w:rsidRPr="005B55D7">
        <w:rPr>
          <w:b/>
          <w:bCs/>
          <w:sz w:val="20"/>
          <w:szCs w:val="20"/>
        </w:rPr>
        <w:t>Fairplay- und Ethik-Charta</w:t>
      </w:r>
      <w:r w:rsidRPr="005B55D7">
        <w:rPr>
          <w:sz w:val="20"/>
          <w:szCs w:val="20"/>
        </w:rPr>
        <w:t xml:space="preserve"> begleiten den gesamten Campbetrieb.</w:t>
      </w:r>
    </w:p>
    <w:p w14:paraId="150B9A1B" w14:textId="77777777" w:rsidR="005B55D7" w:rsidRPr="005B55D7" w:rsidRDefault="005B55D7" w:rsidP="005B55D7">
      <w:pPr>
        <w:rPr>
          <w:b/>
          <w:bCs/>
          <w:color w:val="0070C0"/>
        </w:rPr>
      </w:pPr>
      <w:r w:rsidRPr="005B55D7">
        <w:rPr>
          <w:b/>
          <w:bCs/>
          <w:color w:val="0070C0"/>
        </w:rPr>
        <w:t>Gestaffelte Anmeldung ab 1. April 2025</w:t>
      </w:r>
    </w:p>
    <w:p w14:paraId="7923CB48" w14:textId="77777777" w:rsidR="005B55D7" w:rsidRPr="005B55D7" w:rsidRDefault="005B55D7" w:rsidP="005B55D7">
      <w:pPr>
        <w:rPr>
          <w:sz w:val="20"/>
          <w:szCs w:val="20"/>
        </w:rPr>
      </w:pPr>
      <w:r w:rsidRPr="005B55D7">
        <w:rPr>
          <w:sz w:val="20"/>
          <w:szCs w:val="20"/>
        </w:rPr>
        <w:t xml:space="preserve">Um technische Überlastungen zu vermeiden, erfolgen die Anmeldungen </w:t>
      </w:r>
      <w:r w:rsidRPr="005B55D7">
        <w:rPr>
          <w:b/>
          <w:bCs/>
          <w:sz w:val="20"/>
          <w:szCs w:val="20"/>
        </w:rPr>
        <w:t>gestaffelt</w:t>
      </w:r>
      <w:r w:rsidRPr="005B55D7">
        <w:rPr>
          <w:sz w:val="20"/>
          <w:szCs w:val="20"/>
        </w:rPr>
        <w:t xml:space="preserve">. Die jeweiligen Termine für die einzelnen Camps sind auf der Webseite abrufbar. Eine </w:t>
      </w:r>
      <w:r w:rsidRPr="005B55D7">
        <w:rPr>
          <w:b/>
          <w:bCs/>
          <w:sz w:val="20"/>
          <w:szCs w:val="20"/>
        </w:rPr>
        <w:t>frühzeitige Anmeldung</w:t>
      </w:r>
      <w:r w:rsidRPr="005B55D7">
        <w:rPr>
          <w:sz w:val="20"/>
          <w:szCs w:val="20"/>
        </w:rPr>
        <w:t xml:space="preserve"> wird dringend empfohlen, da viele Camps in den vergangenen Jahren innerhalb weniger Minuten ausgebucht waren.</w:t>
      </w:r>
    </w:p>
    <w:p w14:paraId="6D3A8250" w14:textId="77777777" w:rsidR="005B55D7" w:rsidRPr="005B55D7" w:rsidRDefault="005B55D7" w:rsidP="005B55D7">
      <w:pPr>
        <w:rPr>
          <w:sz w:val="20"/>
          <w:szCs w:val="20"/>
        </w:rPr>
      </w:pPr>
      <w:r w:rsidRPr="005B55D7">
        <w:rPr>
          <w:sz w:val="20"/>
          <w:szCs w:val="20"/>
        </w:rPr>
        <w:t xml:space="preserve">Aus Fairnessgründen ist am ersten Anmeldetag </w:t>
      </w:r>
      <w:r w:rsidRPr="005B55D7">
        <w:rPr>
          <w:b/>
          <w:bCs/>
          <w:sz w:val="20"/>
          <w:szCs w:val="20"/>
        </w:rPr>
        <w:t>pro Kind nur eine Camp-Buchung</w:t>
      </w:r>
      <w:r w:rsidRPr="005B55D7">
        <w:rPr>
          <w:sz w:val="20"/>
          <w:szCs w:val="20"/>
        </w:rPr>
        <w:t xml:space="preserve"> möglich.</w:t>
      </w:r>
    </w:p>
    <w:p w14:paraId="78A62C52" w14:textId="77777777" w:rsidR="005B55D7" w:rsidRPr="005B55D7" w:rsidRDefault="005B55D7" w:rsidP="005B55D7">
      <w:pPr>
        <w:rPr>
          <w:sz w:val="20"/>
          <w:szCs w:val="20"/>
        </w:rPr>
      </w:pPr>
      <w:r w:rsidRPr="005B55D7">
        <w:rPr>
          <w:sz w:val="20"/>
          <w:szCs w:val="20"/>
        </w:rPr>
        <w:pict w14:anchorId="2B6BBDC1">
          <v:rect id="_x0000_i1031" style="width:0;height:1.5pt" o:hralign="center" o:hrstd="t" o:hr="t" fillcolor="#a0a0a0" stroked="f"/>
        </w:pict>
      </w:r>
    </w:p>
    <w:p w14:paraId="19FF5056" w14:textId="77777777" w:rsidR="005B55D7" w:rsidRPr="005B55D7" w:rsidRDefault="005B55D7" w:rsidP="005B55D7">
      <w:pPr>
        <w:rPr>
          <w:b/>
          <w:bCs/>
          <w:sz w:val="20"/>
          <w:szCs w:val="20"/>
        </w:rPr>
      </w:pPr>
      <w:r w:rsidRPr="005B55D7">
        <w:rPr>
          <w:b/>
          <w:bCs/>
          <w:sz w:val="20"/>
          <w:szCs w:val="20"/>
        </w:rPr>
        <w:t>Weitere Informationen &amp; Anmeldung</w:t>
      </w:r>
    </w:p>
    <w:p w14:paraId="72B9A12C" w14:textId="77777777" w:rsidR="005B55D7" w:rsidRPr="005B55D7" w:rsidRDefault="005B55D7" w:rsidP="005B55D7">
      <w:pPr>
        <w:rPr>
          <w:sz w:val="20"/>
          <w:szCs w:val="20"/>
        </w:rPr>
      </w:pPr>
      <w:r w:rsidRPr="005B55D7">
        <w:rPr>
          <w:b/>
          <w:bCs/>
          <w:sz w:val="20"/>
          <w:szCs w:val="20"/>
        </w:rPr>
        <w:t>Webseite:</w:t>
      </w:r>
      <w:r w:rsidRPr="005B55D7">
        <w:rPr>
          <w:sz w:val="20"/>
          <w:szCs w:val="20"/>
        </w:rPr>
        <w:t xml:space="preserve"> www.abenteuer-sportcamp.at</w:t>
      </w:r>
      <w:r w:rsidRPr="005B55D7">
        <w:rPr>
          <w:sz w:val="20"/>
          <w:szCs w:val="20"/>
        </w:rPr>
        <w:br/>
      </w:r>
      <w:r w:rsidRPr="005B55D7">
        <w:rPr>
          <w:b/>
          <w:bCs/>
          <w:sz w:val="20"/>
          <w:szCs w:val="20"/>
        </w:rPr>
        <w:t>Kontakt:</w:t>
      </w:r>
      <w:r w:rsidRPr="005B55D7">
        <w:rPr>
          <w:sz w:val="20"/>
          <w:szCs w:val="20"/>
        </w:rPr>
        <w:t xml:space="preserve"> info@abenteuer-sportcamp.at</w:t>
      </w:r>
    </w:p>
    <w:p w14:paraId="24F87DF5" w14:textId="77777777" w:rsidR="009F328B" w:rsidRDefault="009F328B"/>
    <w:sectPr w:rsidR="009F328B" w:rsidSect="005B5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5D7"/>
    <w:rsid w:val="000B1411"/>
    <w:rsid w:val="000E3122"/>
    <w:rsid w:val="005B55D7"/>
    <w:rsid w:val="006F45AE"/>
    <w:rsid w:val="009F328B"/>
    <w:rsid w:val="00B07C8A"/>
    <w:rsid w:val="00EB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D77CF"/>
  <w15:chartTrackingRefBased/>
  <w15:docId w15:val="{FB013BB8-D365-4C15-AB60-27941143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B55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B5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B55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55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B55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B55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B55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B55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B55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B55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B55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B55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55D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B55D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B55D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B55D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B55D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B55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B55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B5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B55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B5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B5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B55D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B55D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B55D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B55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B55D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B55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78798E9523DA4DAA8078367AC3D841" ma:contentTypeVersion="19" ma:contentTypeDescription="Ein neues Dokument erstellen." ma:contentTypeScope="" ma:versionID="d724c7fa127c78cd45ea0934fbc44749">
  <xsd:schema xmlns:xsd="http://www.w3.org/2001/XMLSchema" xmlns:xs="http://www.w3.org/2001/XMLSchema" xmlns:p="http://schemas.microsoft.com/office/2006/metadata/properties" xmlns:ns2="9f5de059-41a0-4a7d-9fa3-781bb299bdb8" xmlns:ns3="484bb640-a4db-4f91-9b00-1dcc0e189678" targetNamespace="http://schemas.microsoft.com/office/2006/metadata/properties" ma:root="true" ma:fieldsID="f7411af6b02a7b46baca93de17f59801" ns2:_="" ns3:_="">
    <xsd:import namespace="9f5de059-41a0-4a7d-9fa3-781bb299bdb8"/>
    <xsd:import namespace="484bb640-a4db-4f91-9b00-1dcc0e1896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de059-41a0-4a7d-9fa3-781bb299bd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8691cad-2d3f-4dbe-b854-eede64d5a9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bb640-a4db-4f91-9b00-1dcc0e1896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917eac-e5df-4d57-8342-038e67f38cba}" ma:internalName="TaxCatchAll" ma:showField="CatchAllData" ma:web="484bb640-a4db-4f91-9b00-1dcc0e1896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5de059-41a0-4a7d-9fa3-781bb299bdb8">
      <Terms xmlns="http://schemas.microsoft.com/office/infopath/2007/PartnerControls"/>
    </lcf76f155ced4ddcb4097134ff3c332f>
    <TaxCatchAll xmlns="484bb640-a4db-4f91-9b00-1dcc0e189678" xsi:nil="true"/>
  </documentManagement>
</p:properties>
</file>

<file path=customXml/itemProps1.xml><?xml version="1.0" encoding="utf-8"?>
<ds:datastoreItem xmlns:ds="http://schemas.openxmlformats.org/officeDocument/2006/customXml" ds:itemID="{DB6B555A-D43F-4C59-9461-3DF312AFA51B}"/>
</file>

<file path=customXml/itemProps2.xml><?xml version="1.0" encoding="utf-8"?>
<ds:datastoreItem xmlns:ds="http://schemas.openxmlformats.org/officeDocument/2006/customXml" ds:itemID="{98E35D03-DDC8-4C93-8BA3-D81940500CBA}"/>
</file>

<file path=customXml/itemProps3.xml><?xml version="1.0" encoding="utf-8"?>
<ds:datastoreItem xmlns:ds="http://schemas.openxmlformats.org/officeDocument/2006/customXml" ds:itemID="{3730EB8B-BF2E-4238-8A5D-7CE4D6C4C5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2429</Characters>
  <Application>Microsoft Office Word</Application>
  <DocSecurity>0</DocSecurity>
  <Lines>41</Lines>
  <Paragraphs>20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Bauer</dc:creator>
  <cp:keywords/>
  <dc:description/>
  <cp:lastModifiedBy>Wolfgang Bauer</cp:lastModifiedBy>
  <cp:revision>4</cp:revision>
  <dcterms:created xsi:type="dcterms:W3CDTF">2026-03-05T19:04:00Z</dcterms:created>
  <dcterms:modified xsi:type="dcterms:W3CDTF">2026-03-05T19:14:00Z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0x0101007978798E9523DA4DAA8078367AC3D841</vt:lpwstr>
  </property>
</Properties>
</file>